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1" w:rsidRDefault="00BB52F7" w:rsidP="007B7B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înreg 929/10.11.2017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AVIZAT ÎN CA al unităţii </w:t>
      </w:r>
    </w:p>
    <w:p w:rsidR="007B48A1" w:rsidRDefault="00BB52F7" w:rsidP="007B7B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data de 23.10. 2017</w:t>
      </w:r>
    </w:p>
    <w:p w:rsidR="007B48A1" w:rsidRDefault="00BB52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CALENDARUL ACTIVITĂŢILOR EDUCATIVE PE ŞCOALĂ </w:t>
      </w:r>
    </w:p>
    <w:p w:rsidR="007B48A1" w:rsidRPr="007B7BAC" w:rsidRDefault="00BB52F7" w:rsidP="007B7B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Şcoala Gimnazială „Grigore Herinean” Galaţii-Bistriţei </w:t>
      </w:r>
    </w:p>
    <w:tbl>
      <w:tblPr>
        <w:tblStyle w:val="a"/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655"/>
        <w:gridCol w:w="1725"/>
        <w:gridCol w:w="1995"/>
        <w:gridCol w:w="1905"/>
        <w:gridCol w:w="1755"/>
        <w:gridCol w:w="3480"/>
      </w:tblGrid>
      <w:tr w:rsidR="007B48A1">
        <w:tc>
          <w:tcPr>
            <w:tcW w:w="57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655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Denumirea proiectului</w:t>
            </w:r>
          </w:p>
        </w:tc>
        <w:tc>
          <w:tcPr>
            <w:tcW w:w="1725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Domeniul</w:t>
            </w:r>
          </w:p>
        </w:tc>
        <w:tc>
          <w:tcPr>
            <w:tcW w:w="1995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1905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 ţintă</w:t>
            </w:r>
          </w:p>
        </w:tc>
        <w:tc>
          <w:tcPr>
            <w:tcW w:w="1755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Perioada de implementare</w:t>
            </w:r>
          </w:p>
        </w:tc>
        <w:tc>
          <w:tcPr>
            <w:tcW w:w="3480" w:type="dxa"/>
          </w:tcPr>
          <w:p w:rsidR="007B48A1" w:rsidRDefault="00B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Parteneri</w:t>
            </w:r>
          </w:p>
          <w:p w:rsidR="007B48A1" w:rsidRDefault="007B48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8A1">
        <w:trPr>
          <w:trHeight w:val="1240"/>
        </w:trPr>
        <w:tc>
          <w:tcPr>
            <w:tcW w:w="57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„Să fim prieteni”</w:t>
            </w:r>
          </w:p>
        </w:tc>
        <w:tc>
          <w:tcPr>
            <w:tcW w:w="172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 civică şi responsabilitate socială</w:t>
            </w:r>
          </w:p>
        </w:tc>
        <w:tc>
          <w:tcPr>
            <w:tcW w:w="199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înv. preşcolar Pop Andreea</w:t>
            </w:r>
          </w:p>
        </w:tc>
        <w:tc>
          <w:tcPr>
            <w:tcW w:w="190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 din ciclul preşcolar şi primar</w:t>
            </w:r>
          </w:p>
        </w:tc>
        <w:tc>
          <w:tcPr>
            <w:tcW w:w="17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şcolar 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3480" w:type="dxa"/>
          </w:tcPr>
          <w:p w:rsidR="007B48A1" w:rsidRPr="007B7BAC" w:rsidRDefault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AC">
              <w:rPr>
                <w:rFonts w:ascii="Times New Roman" w:eastAsia="Times New Roman" w:hAnsi="Times New Roman" w:cs="Times New Roman"/>
                <w:sz w:val="24"/>
                <w:szCs w:val="24"/>
              </w:rPr>
              <w:t>părinţi</w:t>
            </w:r>
          </w:p>
        </w:tc>
      </w:tr>
      <w:tr w:rsidR="007B48A1">
        <w:tc>
          <w:tcPr>
            <w:tcW w:w="57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„Şcoala părinţilor”</w:t>
            </w:r>
          </w:p>
          <w:p w:rsidR="007B48A1" w:rsidRDefault="007B48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 civică şi responsabilitate socială</w:t>
            </w:r>
          </w:p>
        </w:tc>
        <w:tc>
          <w:tcPr>
            <w:tcW w:w="199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Selejan Vasile</w:t>
            </w:r>
          </w:p>
        </w:tc>
        <w:tc>
          <w:tcPr>
            <w:tcW w:w="190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 din ciclul primar şi gimnazial</w:t>
            </w:r>
          </w:p>
        </w:tc>
        <w:tc>
          <w:tcPr>
            <w:tcW w:w="17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şcolar 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348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părinţi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Biserica Greco-catolică Herina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Biserica Ortodoxă Galaţii-Bistriţei</w:t>
            </w:r>
          </w:p>
          <w:p w:rsidR="007B7BAC" w:rsidRDefault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Biserica Ortodoxă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Dipşa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Postul de Poliţie Galaţii-Bistriţei</w:t>
            </w:r>
          </w:p>
          <w:p w:rsidR="007B48A1" w:rsidRDefault="007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8A1">
        <w:tc>
          <w:tcPr>
            <w:tcW w:w="57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„Să iubim pădurea”</w:t>
            </w:r>
          </w:p>
        </w:tc>
        <w:tc>
          <w:tcPr>
            <w:tcW w:w="172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 pentru mediu</w:t>
            </w:r>
          </w:p>
        </w:tc>
        <w:tc>
          <w:tcPr>
            <w:tcW w:w="199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Selejan Vasile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8A1" w:rsidRDefault="00BB52F7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7B7BAC">
              <w:rPr>
                <w:rFonts w:ascii="Times New Roman" w:eastAsia="Times New Roman" w:hAnsi="Times New Roman" w:cs="Times New Roman"/>
                <w:sz w:val="24"/>
                <w:szCs w:val="24"/>
              </w:rPr>
              <w:t>Kincses Raluca</w:t>
            </w:r>
          </w:p>
        </w:tc>
        <w:tc>
          <w:tcPr>
            <w:tcW w:w="190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 din ciclul gimnazial</w:t>
            </w:r>
          </w:p>
        </w:tc>
        <w:tc>
          <w:tcPr>
            <w:tcW w:w="1755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şcolar </w:t>
            </w:r>
          </w:p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3480" w:type="dxa"/>
          </w:tcPr>
          <w:p w:rsidR="007B48A1" w:rsidRDefault="00BB5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Ocolul silvic Valea Şieului</w:t>
            </w:r>
          </w:p>
          <w:p w:rsidR="007B48A1" w:rsidRDefault="007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A1" w:rsidRDefault="007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BAC">
        <w:tc>
          <w:tcPr>
            <w:tcW w:w="570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„Om pentru mediu, mediu pentru om”</w:t>
            </w:r>
          </w:p>
        </w:tc>
        <w:tc>
          <w:tcPr>
            <w:tcW w:w="172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 pentru mediu</w:t>
            </w:r>
          </w:p>
        </w:tc>
        <w:tc>
          <w:tcPr>
            <w:tcW w:w="199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Selejan Vasile</w:t>
            </w:r>
          </w:p>
        </w:tc>
        <w:tc>
          <w:tcPr>
            <w:tcW w:w="190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 din ciclul primar şi gimnazial</w:t>
            </w:r>
          </w:p>
        </w:tc>
        <w:tc>
          <w:tcPr>
            <w:tcW w:w="1755" w:type="dxa"/>
          </w:tcPr>
          <w:p w:rsid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AC">
              <w:rPr>
                <w:rFonts w:ascii="Times New Roman" w:eastAsia="Times New Roman" w:hAnsi="Times New Roman" w:cs="Times New Roman"/>
                <w:sz w:val="24"/>
                <w:szCs w:val="24"/>
              </w:rPr>
              <w:t>semestrului al II-lea al anului şcolar 2017 - 2018</w:t>
            </w:r>
          </w:p>
        </w:tc>
        <w:tc>
          <w:tcPr>
            <w:tcW w:w="3480" w:type="dxa"/>
          </w:tcPr>
          <w:p w:rsidR="007B7BAC" w:rsidRPr="007B7BAC" w:rsidRDefault="007B7BAC" w:rsidP="007B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</w:t>
            </w:r>
            <w:r w:rsidRPr="007B7BAC">
              <w:rPr>
                <w:rFonts w:ascii="Times New Roman" w:eastAsia="Times New Roman" w:hAnsi="Times New Roman" w:cs="Times New Roman"/>
                <w:sz w:val="24"/>
                <w:szCs w:val="24"/>
              </w:rPr>
              <w:t>ţia „Cercetaşii Bistriţeni”</w:t>
            </w:r>
          </w:p>
        </w:tc>
      </w:tr>
    </w:tbl>
    <w:p w:rsidR="007B48A1" w:rsidRDefault="007B48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8A1" w:rsidRDefault="00BB52F7">
      <w:pPr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Consilier educativ,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B48A1" w:rsidRDefault="00BB52F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Prof. Selejan Vasile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Prof. Kincses Daniela Raluca</w:t>
      </w:r>
      <w:bookmarkStart w:id="1" w:name="_GoBack"/>
      <w:bookmarkEnd w:id="1"/>
    </w:p>
    <w:sectPr w:rsidR="007B48A1">
      <w:pgSz w:w="15840" w:h="122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6A9E"/>
    <w:multiLevelType w:val="multilevel"/>
    <w:tmpl w:val="FAAC583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FD3A5A"/>
    <w:multiLevelType w:val="multilevel"/>
    <w:tmpl w:val="B150C05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7B48A1"/>
    <w:rsid w:val="007B48A1"/>
    <w:rsid w:val="007B7BAC"/>
    <w:rsid w:val="00B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19E22-00D6-4B14-8C98-D581AE2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</cp:lastModifiedBy>
  <cp:revision>3</cp:revision>
  <dcterms:created xsi:type="dcterms:W3CDTF">2017-12-12T18:01:00Z</dcterms:created>
  <dcterms:modified xsi:type="dcterms:W3CDTF">2018-03-10T17:10:00Z</dcterms:modified>
</cp:coreProperties>
</file>